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b w:val="1"/>
          <w:sz w:val="24"/>
          <w:szCs w:val="24"/>
        </w:rPr>
      </w:pPr>
      <w:r w:rsidDel="00000000" w:rsidR="00000000" w:rsidRPr="00000000">
        <w:rPr>
          <w:b w:val="1"/>
          <w:sz w:val="24"/>
          <w:szCs w:val="24"/>
          <w:rtl w:val="0"/>
        </w:rPr>
        <w:t xml:space="preserve">GREETING FOR FACES ANNUAL MEETING (02 August 2017)</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It is a great happiness to be in this meeting. Thanks to technology we can have this miracle of seeing one another and listening to each other as if we were meeting in person. These technological advances, I think, are an expression of the wonder of nature and, for those of us who practice a Christian faith, are also a sign of the wonders of the Creation of God. In this case, this wonder of nature and of God, is also an expression of solidarity, an expression of care, of the friendship that each one of you shares with the Communities, with FUNDAHMER and with Anita, José, María Elena and with yours truly. For this, we feel content and thankful for the time that you dedicate this evening to FACES and the link that you maintain with FUNDAHMER. We could write one or several books of our experiences, anecdotes that we have lived with you or that you have experienced with us. Very powerful experiences, so powerful that they have marked the lives of each one of you and also the lives of many people in the Communities, and the lives of the people that make of the FUNDAHMER team and our families.</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sz w:val="24"/>
          <w:szCs w:val="24"/>
          <w:rtl w:val="0"/>
        </w:rPr>
        <w:t xml:space="preserve">So, THANK YOU for being in this meeting. I ask God that we have a very fruitful meeting for the benefit of the young people, adults, women, seniors and </w:t>
      </w:r>
      <w:r w:rsidDel="00000000" w:rsidR="00000000" w:rsidRPr="00000000">
        <w:rPr>
          <w:i w:val="1"/>
          <w:sz w:val="24"/>
          <w:szCs w:val="24"/>
          <w:rtl w:val="0"/>
        </w:rPr>
        <w:t xml:space="preserve">campesinos</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We are celebrating our patron feast, Feast of the Savior of the World, for which we invite you to take some time after the meeting to listen to a song composed by PIQUIN Guillermo Cuéllar. Monseñor Romero asked him to write it, and Romero mentioned this song in his last mass on Sunday, March 23rd, 1980, one day before they assassinated him… The 5th of August we celebrate </w:t>
      </w:r>
      <w:r w:rsidDel="00000000" w:rsidR="00000000" w:rsidRPr="00000000">
        <w:rPr>
          <w:i w:val="1"/>
          <w:sz w:val="24"/>
          <w:szCs w:val="24"/>
          <w:rtl w:val="0"/>
        </w:rPr>
        <w:t xml:space="preserve">LA BAJADA</w:t>
      </w:r>
      <w:r w:rsidDel="00000000" w:rsidR="00000000" w:rsidRPr="00000000">
        <w:rPr>
          <w:sz w:val="24"/>
          <w:szCs w:val="24"/>
          <w:rtl w:val="0"/>
        </w:rPr>
        <w:t xml:space="preserve">, a traditional procession in which we represent the passage of the “transfiguration of Jesus” (Luke 9:22-36) with the image of Jesus “descended” to a sphere that represents the world. Some minutes later, he “rises” and appears with white clothes representing the transfiguration of Jesus to his disciples. The song is important because it gives a sense of liberation to the popular feast, reclaiming the theme of Mons. Romero denouncing the idolatry of power and of money. The link to listen to the song and the commentary that Mons. Romero made is on the agenda for this meeting:</w:t>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sz w:val="24"/>
          <w:szCs w:val="24"/>
          <w:rtl w:val="0"/>
        </w:rPr>
        <w:t xml:space="preserve"> </w:t>
      </w:r>
      <w:hyperlink r:id="rId5">
        <w:r w:rsidDel="00000000" w:rsidR="00000000" w:rsidRPr="00000000">
          <w:rPr>
            <w:color w:val="1155cc"/>
            <w:sz w:val="24"/>
            <w:szCs w:val="24"/>
            <w:u w:val="single"/>
            <w:rtl w:val="0"/>
          </w:rPr>
          <w:t xml:space="preserve">https://www.youtube.com/watch?v=Kcy4cx4yOM0</w:t>
        </w:r>
      </w:hyperlink>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s://www.youtube.com/watch?v=Kcy4cx4yOM0" TargetMode="External"/></Relationships>
</file>